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67F2" w:rsidRPr="009B3983" w:rsidRDefault="009B3983">
      <w:pPr>
        <w:rPr>
          <w:b/>
          <w:sz w:val="28"/>
          <w:szCs w:val="28"/>
        </w:rPr>
      </w:pPr>
      <w:r w:rsidRPr="009B3983">
        <w:rPr>
          <w:b/>
          <w:sz w:val="28"/>
          <w:szCs w:val="28"/>
        </w:rPr>
        <w:t>Was sollte man zu den Inhalten einer Todesanzeige wissen?</w:t>
      </w:r>
    </w:p>
    <w:p w:rsidR="009B3983" w:rsidRPr="00B37F4E" w:rsidRDefault="009B3983">
      <w:pPr>
        <w:rPr>
          <w:sz w:val="16"/>
          <w:szCs w:val="16"/>
        </w:rPr>
      </w:pPr>
    </w:p>
    <w:p w:rsidR="009B3983" w:rsidRDefault="009B3983">
      <w:r w:rsidRPr="00051DA3">
        <w:rPr>
          <w:b/>
        </w:rPr>
        <w:t>Todesanzeigen</w:t>
      </w:r>
      <w:r>
        <w:t xml:space="preserve"> erfüllen mehrere Funktionen. Einerseits sollen sie über den Tod einer Person informieren und die Trauerempfindungen bzw. die Wertschätzung für diese Person ausdrücken, andererseits sollen sie über die Bestattung der Person informieren und mit den entsprechenden Daten hierzu einladen. Bei einer sogen. „</w:t>
      </w:r>
      <w:r w:rsidRPr="00051DA3">
        <w:rPr>
          <w:b/>
        </w:rPr>
        <w:t>Tra</w:t>
      </w:r>
      <w:r w:rsidRPr="00051DA3">
        <w:rPr>
          <w:b/>
        </w:rPr>
        <w:t>u</w:t>
      </w:r>
      <w:r w:rsidRPr="00051DA3">
        <w:rPr>
          <w:b/>
        </w:rPr>
        <w:t>eranzeige</w:t>
      </w:r>
      <w:r>
        <w:t>“ gilt gleiches, jedoch wird nur über die</w:t>
      </w:r>
      <w:r w:rsidR="00051DA3">
        <w:t>,</w:t>
      </w:r>
      <w:r>
        <w:t xml:space="preserve"> im engsten Familienkreis geplante bzw. über die bereits e</w:t>
      </w:r>
      <w:r>
        <w:t>r</w:t>
      </w:r>
      <w:r>
        <w:t>folgte Bestattung informiert. Für beide gilt: Symbole, Fotos und Bilder dienen der grafischen Gestaltung.</w:t>
      </w:r>
    </w:p>
    <w:p w:rsidR="00EB7BE3" w:rsidRPr="00B37F4E" w:rsidRDefault="00EB7BE3">
      <w:pPr>
        <w:rPr>
          <w:i/>
          <w:sz w:val="16"/>
          <w:szCs w:val="16"/>
        </w:rPr>
      </w:pPr>
    </w:p>
    <w:p w:rsidR="00051DA3" w:rsidRPr="00087FB8" w:rsidRDefault="002543EF">
      <w:pPr>
        <w:rPr>
          <w:b/>
        </w:rPr>
      </w:pPr>
      <w:r w:rsidRPr="00087FB8">
        <w:rPr>
          <w:b/>
        </w:rPr>
        <w:t xml:space="preserve">Ihre Aufgabe: Beantworten Sie die Fragen allgemein! </w:t>
      </w:r>
      <w:r w:rsidR="00B37F4E" w:rsidRPr="00087FB8">
        <w:rPr>
          <w:b/>
        </w:rPr>
        <w:t>Beachten Sie: nur 100 Zeichen pro Zeile möglich!</w:t>
      </w:r>
    </w:p>
    <w:p w:rsidR="00051DA3" w:rsidRDefault="00E937F2">
      <w:r>
        <w:t xml:space="preserve">1. Welche persönlichen Daten </w:t>
      </w:r>
      <w:r w:rsidR="00612E09">
        <w:t>werden i. d. R.</w:t>
      </w:r>
      <w:r>
        <w:t xml:space="preserve"> genannt?</w:t>
      </w:r>
    </w:p>
    <w:p w:rsidR="002543EF" w:rsidRPr="00087FB8" w:rsidRDefault="00F53041">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bookmarkStart w:id="0" w:name="_GoBack"/>
      <w:r w:rsidRPr="00087FB8">
        <w:rPr>
          <w:i/>
          <w:noProof/>
        </w:rPr>
        <w:t> </w:t>
      </w:r>
      <w:r w:rsidRPr="00087FB8">
        <w:rPr>
          <w:i/>
          <w:noProof/>
        </w:rPr>
        <w:t> </w:t>
      </w:r>
      <w:r w:rsidRPr="00087FB8">
        <w:rPr>
          <w:i/>
          <w:noProof/>
        </w:rPr>
        <w:t> </w:t>
      </w:r>
      <w:r w:rsidRPr="00087FB8">
        <w:rPr>
          <w:i/>
          <w:noProof/>
        </w:rPr>
        <w:t> </w:t>
      </w:r>
      <w:r w:rsidRPr="00087FB8">
        <w:rPr>
          <w:i/>
          <w:noProof/>
        </w:rPr>
        <w:t> </w:t>
      </w:r>
      <w:bookmarkEnd w:id="0"/>
      <w:r w:rsidRPr="00087FB8">
        <w:rPr>
          <w:i/>
        </w:rPr>
        <w:fldChar w:fldCharType="end"/>
      </w:r>
    </w:p>
    <w:p w:rsidR="00EB7BE3" w:rsidRPr="00087FB8" w:rsidRDefault="00F53041">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noProof/>
        </w:rPr>
        <w:t> </w:t>
      </w:r>
      <w:r w:rsidRPr="00087FB8">
        <w:rPr>
          <w:i/>
          <w:noProof/>
        </w:rPr>
        <w:t> </w:t>
      </w:r>
      <w:r w:rsidRPr="00087FB8">
        <w:rPr>
          <w:i/>
          <w:noProof/>
        </w:rPr>
        <w:t> </w:t>
      </w:r>
      <w:r w:rsidRPr="00087FB8">
        <w:rPr>
          <w:i/>
          <w:noProof/>
        </w:rPr>
        <w:t> </w:t>
      </w:r>
      <w:r w:rsidRPr="00087FB8">
        <w:rPr>
          <w:i/>
          <w:noProof/>
        </w:rPr>
        <w:t> </w:t>
      </w:r>
      <w:r w:rsidRPr="00087FB8">
        <w:rPr>
          <w:i/>
        </w:rPr>
        <w:fldChar w:fldCharType="end"/>
      </w:r>
    </w:p>
    <w:p w:rsidR="00EB7BE3" w:rsidRPr="00087FB8" w:rsidRDefault="00EB7BE3">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EB7BE3" w:rsidRPr="00087FB8" w:rsidRDefault="00EB7BE3">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EB7BE3" w:rsidRPr="00087FB8" w:rsidRDefault="00EB7BE3">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EB7BE3" w:rsidRPr="00087FB8" w:rsidRDefault="00EB7BE3">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EB7BE3" w:rsidRPr="00087FB8" w:rsidRDefault="00EB7BE3">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EB7BE3" w:rsidRPr="00087FB8" w:rsidRDefault="00EB7BE3">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EB7BE3" w:rsidRPr="00CF01FF" w:rsidRDefault="00EB7BE3">
      <w:pPr>
        <w:rPr>
          <w:sz w:val="16"/>
          <w:szCs w:val="16"/>
        </w:rPr>
      </w:pPr>
    </w:p>
    <w:p w:rsidR="00E937F2" w:rsidRDefault="00E937F2">
      <w:r>
        <w:t>2. Welche ergänzenden Hinweise zum Sterbefall sind möglich?</w:t>
      </w:r>
    </w:p>
    <w:p w:rsidR="00EB7BE3" w:rsidRPr="00087FB8" w:rsidRDefault="00EB7BE3" w:rsidP="00EB7BE3">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EB7BE3" w:rsidRPr="00087FB8" w:rsidRDefault="00EB7BE3" w:rsidP="00EB7BE3">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EB7BE3" w:rsidRPr="00087FB8" w:rsidRDefault="00EB7BE3" w:rsidP="00EB7BE3">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EB7BE3" w:rsidRPr="00087FB8" w:rsidRDefault="00EB7BE3" w:rsidP="00EB7BE3">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E937F2" w:rsidRPr="00CF01FF" w:rsidRDefault="00E937F2">
      <w:pPr>
        <w:rPr>
          <w:sz w:val="16"/>
          <w:szCs w:val="16"/>
        </w:rPr>
      </w:pPr>
    </w:p>
    <w:p w:rsidR="00CF01FF" w:rsidRDefault="00E937F2">
      <w:r>
        <w:t>3.</w:t>
      </w:r>
      <w:r w:rsidR="00CF01FF">
        <w:t>1.</w:t>
      </w:r>
      <w:r>
        <w:t xml:space="preserve"> </w:t>
      </w:r>
      <w:r w:rsidR="002543EF">
        <w:t>Oft ist ein Bezug zwischen der Nennung des Verwandtschaftsgrades vor dem Namen</w:t>
      </w:r>
      <w:r w:rsidR="00F53041">
        <w:t xml:space="preserve"> des Verstorbenen und der Auflist</w:t>
      </w:r>
      <w:r w:rsidR="002543EF">
        <w:t xml:space="preserve">ung danach erkennbar. Welcher ist </w:t>
      </w:r>
      <w:r w:rsidR="00CF01FF">
        <w:t>dies</w:t>
      </w:r>
      <w:r w:rsidR="002543EF">
        <w:t>?</w:t>
      </w:r>
      <w:r w:rsidR="00CF01FF">
        <w:t xml:space="preserve"> </w:t>
      </w:r>
    </w:p>
    <w:p w:rsidR="00EB7BE3" w:rsidRPr="00087FB8" w:rsidRDefault="00EB7BE3" w:rsidP="00EB7BE3">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EB7BE3" w:rsidRPr="00087FB8" w:rsidRDefault="00EB7BE3" w:rsidP="00EB7BE3">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EB7BE3" w:rsidRPr="00087FB8" w:rsidRDefault="00EB7BE3" w:rsidP="00EB7BE3">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EB7BE3" w:rsidRPr="00087FB8" w:rsidRDefault="00EB7BE3" w:rsidP="00EB7BE3">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CF01FF" w:rsidRPr="00CF01FF" w:rsidRDefault="00CF01FF">
      <w:pPr>
        <w:rPr>
          <w:sz w:val="16"/>
          <w:szCs w:val="16"/>
        </w:rPr>
      </w:pPr>
    </w:p>
    <w:p w:rsidR="00B37F4E" w:rsidRPr="00B37F4E" w:rsidRDefault="00CF01FF">
      <w:pPr>
        <w:rPr>
          <w:sz w:val="20"/>
          <w:szCs w:val="20"/>
        </w:rPr>
      </w:pPr>
      <w:r w:rsidRPr="00B37F4E">
        <w:rPr>
          <w:sz w:val="20"/>
          <w:szCs w:val="20"/>
        </w:rPr>
        <w:t xml:space="preserve">3.2. Klara Meier und ihr Bruder Hermann Schober sind für die Bestattung ihrer Mutter verantwortlich. Klara ist mit Markus Meier verheiratet und hat zwei Kinder – Jan (19 Jahre) und Helena (24 Jahre). Helena ist verheiratet </w:t>
      </w:r>
      <w:r w:rsidR="00F53041" w:rsidRPr="00B37F4E">
        <w:rPr>
          <w:sz w:val="20"/>
          <w:szCs w:val="20"/>
        </w:rPr>
        <w:t xml:space="preserve">(Ehemann heißt Thomas Keller) </w:t>
      </w:r>
      <w:r w:rsidRPr="00B37F4E">
        <w:rPr>
          <w:sz w:val="20"/>
          <w:szCs w:val="20"/>
        </w:rPr>
        <w:t>und hat eine Tochter (Rita, 14 Monate). Hermann (der Ältere) ist geschieden und hat ein Kind (Stefan, 28 Jahre, ledig) und eine langjährige Lebensgefährtin (Martina Gräfin von Auersberg). Außerdem gibt es noch de</w:t>
      </w:r>
      <w:r w:rsidR="00F53041" w:rsidRPr="00B37F4E">
        <w:rPr>
          <w:sz w:val="20"/>
          <w:szCs w:val="20"/>
        </w:rPr>
        <w:t>n</w:t>
      </w:r>
      <w:r w:rsidRPr="00B37F4E">
        <w:rPr>
          <w:sz w:val="20"/>
          <w:szCs w:val="20"/>
        </w:rPr>
        <w:t xml:space="preserve"> </w:t>
      </w:r>
      <w:r w:rsidR="00F53041" w:rsidRPr="00B37F4E">
        <w:rPr>
          <w:sz w:val="20"/>
          <w:szCs w:val="20"/>
        </w:rPr>
        <w:t xml:space="preserve">Bruder </w:t>
      </w:r>
      <w:r w:rsidRPr="00B37F4E">
        <w:rPr>
          <w:sz w:val="20"/>
          <w:szCs w:val="20"/>
        </w:rPr>
        <w:t>der Mutter – K</w:t>
      </w:r>
      <w:r w:rsidR="00F53041" w:rsidRPr="00B37F4E">
        <w:rPr>
          <w:sz w:val="20"/>
          <w:szCs w:val="20"/>
        </w:rPr>
        <w:t>laus</w:t>
      </w:r>
      <w:r w:rsidRPr="00B37F4E">
        <w:rPr>
          <w:sz w:val="20"/>
          <w:szCs w:val="20"/>
        </w:rPr>
        <w:t xml:space="preserve"> </w:t>
      </w:r>
      <w:r w:rsidR="00F53041" w:rsidRPr="00B37F4E">
        <w:rPr>
          <w:sz w:val="20"/>
          <w:szCs w:val="20"/>
        </w:rPr>
        <w:t xml:space="preserve">Pfeiffer, verheiratet mit Karin Pfeiffer, zwei Kinder (Bernd </w:t>
      </w:r>
      <w:r w:rsidR="00087FB8">
        <w:rPr>
          <w:sz w:val="20"/>
          <w:szCs w:val="20"/>
        </w:rPr>
        <w:t>/</w:t>
      </w:r>
      <w:r w:rsidR="00F53041" w:rsidRPr="00B37F4E">
        <w:rPr>
          <w:sz w:val="20"/>
          <w:szCs w:val="20"/>
        </w:rPr>
        <w:t xml:space="preserve"> Christian). Zudem gibt es weitere Anverwandte!</w:t>
      </w:r>
    </w:p>
    <w:p w:rsidR="00F53041" w:rsidRPr="00B37F4E" w:rsidRDefault="00F53041">
      <w:pPr>
        <w:rPr>
          <w:i/>
          <w:sz w:val="20"/>
          <w:szCs w:val="20"/>
        </w:rPr>
      </w:pPr>
      <w:r w:rsidRPr="00B37F4E">
        <w:rPr>
          <w:i/>
          <w:sz w:val="20"/>
          <w:szCs w:val="20"/>
        </w:rPr>
        <w:t>Ihre Aufgabe: Formulieren Sie die Auflistung der Angehörigen nach den Worten „In Liebe und Dankbarkeit:“</w:t>
      </w:r>
    </w:p>
    <w:p w:rsidR="00F53041" w:rsidRDefault="00B37F4E">
      <w:pPr>
        <w:rPr>
          <w:i/>
          <w:sz w:val="20"/>
          <w:szCs w:val="20"/>
        </w:rPr>
      </w:pPr>
      <w:r w:rsidRPr="00B37F4E">
        <w:rPr>
          <w:i/>
          <w:sz w:val="20"/>
          <w:szCs w:val="20"/>
        </w:rPr>
        <w:t>Zusätzlich: Was würde sich ändern, wenn die Mutter einen langjährigen Lebensgefährten hätte?</w:t>
      </w:r>
    </w:p>
    <w:p w:rsidR="00087FB8" w:rsidRPr="00087FB8" w:rsidRDefault="00087FB8" w:rsidP="00087FB8">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087FB8" w:rsidRPr="00087FB8" w:rsidRDefault="00087FB8" w:rsidP="00087FB8">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087FB8" w:rsidRPr="00087FB8" w:rsidRDefault="00087FB8" w:rsidP="00087FB8">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087FB8" w:rsidRPr="00087FB8" w:rsidRDefault="00087FB8" w:rsidP="00087FB8">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087FB8" w:rsidRPr="00087FB8" w:rsidRDefault="00087FB8" w:rsidP="00087FB8">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B37F4E" w:rsidRPr="00087FB8" w:rsidRDefault="00087FB8">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087FB8" w:rsidRPr="00B37F4E" w:rsidRDefault="00087FB8">
      <w:pPr>
        <w:rPr>
          <w:i/>
          <w:sz w:val="16"/>
          <w:szCs w:val="16"/>
        </w:rPr>
      </w:pPr>
    </w:p>
    <w:p w:rsidR="002543EF" w:rsidRDefault="00EB7BE3">
      <w:r>
        <w:t>4</w:t>
      </w:r>
      <w:r w:rsidR="002543EF">
        <w:t xml:space="preserve">. </w:t>
      </w:r>
      <w:r w:rsidR="004D7E9A">
        <w:t xml:space="preserve">Hinweise auf die Bestattung sind für die Angehörigen weniger wichtig, weil sie die einzelnen Abläufe kennen. Die Hinweise sind also v. a. für den Trauergast wichtig! </w:t>
      </w:r>
      <w:r w:rsidR="002543EF">
        <w:t xml:space="preserve">Welche Bestattungshinweise sind </w:t>
      </w:r>
      <w:r w:rsidR="004D7E9A">
        <w:t>dies</w:t>
      </w:r>
      <w:r w:rsidR="002543EF">
        <w:t xml:space="preserve"> – und warum</w:t>
      </w:r>
      <w:r w:rsidR="004D7E9A">
        <w:t>?</w:t>
      </w:r>
    </w:p>
    <w:p w:rsidR="00EB7BE3" w:rsidRPr="00087FB8" w:rsidRDefault="00EB7BE3" w:rsidP="00EB7BE3">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EB7BE3" w:rsidRPr="00087FB8" w:rsidRDefault="00EB7BE3" w:rsidP="00EB7BE3">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EB7BE3" w:rsidRPr="00087FB8" w:rsidRDefault="00EB7BE3" w:rsidP="00EB7BE3">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EB7BE3" w:rsidRPr="00087FB8" w:rsidRDefault="00EB7BE3" w:rsidP="00EB7BE3">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EB7BE3" w:rsidRPr="00087FB8" w:rsidRDefault="00EB7BE3" w:rsidP="00EB7BE3">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2543EF" w:rsidRDefault="00EB7BE3">
      <w:r>
        <w:lastRenderedPageBreak/>
        <w:t>5</w:t>
      </w:r>
      <w:r w:rsidR="002543EF">
        <w:t xml:space="preserve">. In manchen Todes-/Traueranzeigen </w:t>
      </w:r>
      <w:r w:rsidR="004D7E9A">
        <w:t xml:space="preserve">ist das Zuhause des Verstorbenen auch die </w:t>
      </w:r>
      <w:r w:rsidR="004D7E9A" w:rsidRPr="004D7E9A">
        <w:rPr>
          <w:b/>
        </w:rPr>
        <w:t>Traueranschrift</w:t>
      </w:r>
      <w:r w:rsidR="004D7E9A">
        <w:t xml:space="preserve">. </w:t>
      </w:r>
    </w:p>
    <w:p w:rsidR="004D7E9A" w:rsidRDefault="00EB7BE3">
      <w:r>
        <w:t>5</w:t>
      </w:r>
      <w:r w:rsidR="004D7E9A">
        <w:t>.1. Wozu dient die Traueranschrift?</w:t>
      </w:r>
    </w:p>
    <w:p w:rsidR="00945BA0" w:rsidRPr="00087FB8" w:rsidRDefault="00945BA0" w:rsidP="00945BA0">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945BA0" w:rsidRPr="00087FB8" w:rsidRDefault="00945BA0" w:rsidP="00945BA0">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945BA0" w:rsidRPr="00087FB8" w:rsidRDefault="00945BA0" w:rsidP="00945BA0">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4D7E9A" w:rsidRPr="00F53041" w:rsidRDefault="004D7E9A">
      <w:pPr>
        <w:rPr>
          <w:sz w:val="16"/>
          <w:szCs w:val="16"/>
        </w:rPr>
      </w:pPr>
    </w:p>
    <w:p w:rsidR="004D7E9A" w:rsidRDefault="00EB7BE3">
      <w:r>
        <w:t>5</w:t>
      </w:r>
      <w:r w:rsidR="004D7E9A">
        <w:t xml:space="preserve">.2. Welches Risiko kann bei der Angabe </w:t>
      </w:r>
      <w:r>
        <w:t>ein</w:t>
      </w:r>
      <w:r w:rsidR="004D7E9A">
        <w:t xml:space="preserve">er Traueranschrift </w:t>
      </w:r>
      <w:r w:rsidR="00B37F4E">
        <w:t xml:space="preserve">im obigen Fall </w:t>
      </w:r>
      <w:r w:rsidR="004D7E9A">
        <w:t>bestehen?</w:t>
      </w:r>
    </w:p>
    <w:p w:rsidR="00945BA0" w:rsidRPr="00087FB8" w:rsidRDefault="00945BA0" w:rsidP="00945BA0">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945BA0" w:rsidRPr="00087FB8" w:rsidRDefault="00945BA0" w:rsidP="00945BA0">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4D7E9A" w:rsidRPr="00F53041" w:rsidRDefault="004D7E9A">
      <w:pPr>
        <w:rPr>
          <w:sz w:val="16"/>
          <w:szCs w:val="16"/>
        </w:rPr>
      </w:pPr>
    </w:p>
    <w:p w:rsidR="004D7E9A" w:rsidRDefault="00EB7BE3">
      <w:r>
        <w:t>5</w:t>
      </w:r>
      <w:r w:rsidR="004D7E9A">
        <w:t xml:space="preserve">.3. Welche Alternativen gibt es beim Risiko nach Punkt </w:t>
      </w:r>
      <w:r w:rsidR="00B37F4E">
        <w:t>5</w:t>
      </w:r>
      <w:r w:rsidR="004D7E9A">
        <w:t>.2.?</w:t>
      </w:r>
    </w:p>
    <w:p w:rsidR="00945BA0" w:rsidRPr="00087FB8" w:rsidRDefault="00945BA0" w:rsidP="00945BA0">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945BA0" w:rsidRPr="00087FB8" w:rsidRDefault="00945BA0" w:rsidP="00945BA0">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4D7E9A" w:rsidRPr="00F53041" w:rsidRDefault="004D7E9A">
      <w:pPr>
        <w:rPr>
          <w:sz w:val="16"/>
          <w:szCs w:val="16"/>
        </w:rPr>
      </w:pPr>
    </w:p>
    <w:p w:rsidR="004D7E9A" w:rsidRDefault="00EB7BE3">
      <w:r>
        <w:t>5</w:t>
      </w:r>
      <w:r w:rsidR="004D7E9A">
        <w:t>.4. W</w:t>
      </w:r>
      <w:r>
        <w:t xml:space="preserve">elches Problem </w:t>
      </w:r>
      <w:r w:rsidR="00945BA0">
        <w:t>kann auftauchen</w:t>
      </w:r>
      <w:r>
        <w:t xml:space="preserve">, </w:t>
      </w:r>
      <w:r w:rsidR="004D7E9A">
        <w:t>wenn die Person schon länger in einem Pflegeheim gelebt hat und dort verstarb?</w:t>
      </w:r>
      <w:r>
        <w:t xml:space="preserve"> Was würden Sie vorschlagen?</w:t>
      </w:r>
    </w:p>
    <w:p w:rsidR="00945BA0" w:rsidRPr="00087FB8" w:rsidRDefault="00945BA0" w:rsidP="00945BA0">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945BA0" w:rsidRPr="00087FB8" w:rsidRDefault="00945BA0" w:rsidP="00945BA0">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945BA0" w:rsidRPr="00087FB8" w:rsidRDefault="00945BA0" w:rsidP="00945BA0">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4D7E9A" w:rsidRPr="00F53041" w:rsidRDefault="004D7E9A">
      <w:pPr>
        <w:rPr>
          <w:sz w:val="16"/>
          <w:szCs w:val="16"/>
        </w:rPr>
      </w:pPr>
    </w:p>
    <w:p w:rsidR="004D7E9A" w:rsidRDefault="00EB7BE3">
      <w:r>
        <w:t>6.</w:t>
      </w:r>
      <w:r w:rsidR="004D7E9A">
        <w:t xml:space="preserve"> </w:t>
      </w:r>
      <w:r>
        <w:t>Was bedeutet der Text „Statt besonderer Anzeige“, der über einer Todesanzeige steht?</w:t>
      </w:r>
    </w:p>
    <w:p w:rsidR="00945BA0" w:rsidRPr="00087FB8" w:rsidRDefault="00945BA0" w:rsidP="00945BA0">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945BA0" w:rsidRPr="00087FB8" w:rsidRDefault="00945BA0" w:rsidP="00945BA0">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B37F4E" w:rsidRPr="00087FB8" w:rsidRDefault="00B37F4E" w:rsidP="00B37F4E">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EB7BE3" w:rsidRPr="00F53041" w:rsidRDefault="00EB7BE3">
      <w:pPr>
        <w:rPr>
          <w:sz w:val="16"/>
          <w:szCs w:val="16"/>
        </w:rPr>
      </w:pPr>
    </w:p>
    <w:p w:rsidR="00EB7BE3" w:rsidRDefault="00EB7BE3">
      <w:r>
        <w:t>7. Welch</w:t>
      </w:r>
      <w:r w:rsidR="00612E09">
        <w:t>e Formulierungen bieten sich an, wenn die Angehörigen keine Blumenspenden, sondern stattdessen Geldspenden wünschen?</w:t>
      </w:r>
      <w:r w:rsidR="00087FB8">
        <w:t xml:space="preserve"> Bei welcher Bestattungsart/Grabstätte wird dies meist gewünscht?</w:t>
      </w:r>
    </w:p>
    <w:p w:rsidR="00945BA0" w:rsidRPr="00087FB8" w:rsidRDefault="00945BA0" w:rsidP="00945BA0">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945BA0" w:rsidRPr="00087FB8" w:rsidRDefault="00945BA0" w:rsidP="00945BA0">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945BA0" w:rsidRPr="00087FB8" w:rsidRDefault="00945BA0" w:rsidP="00945BA0">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945BA0" w:rsidRPr="00087FB8" w:rsidRDefault="00945BA0" w:rsidP="00945BA0">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B37F4E" w:rsidRPr="00087FB8" w:rsidRDefault="00B37F4E" w:rsidP="00B37F4E">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612E09" w:rsidRDefault="00087FB8">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087FB8" w:rsidRPr="00F53041" w:rsidRDefault="00087FB8">
      <w:pPr>
        <w:rPr>
          <w:sz w:val="16"/>
          <w:szCs w:val="16"/>
        </w:rPr>
      </w:pPr>
    </w:p>
    <w:p w:rsidR="004D7E9A" w:rsidRDefault="00612E09">
      <w:r>
        <w:t>8. „</w:t>
      </w:r>
      <w:r w:rsidRPr="00612E09">
        <w:rPr>
          <w:i/>
        </w:rPr>
        <w:t>Man sieht die Sonne langsam untergehen und erschrickt doch, dass es plötzlich Nacht ist</w:t>
      </w:r>
      <w:r>
        <w:t>.“ Sinnsprüche, B</w:t>
      </w:r>
      <w:r>
        <w:t>i</w:t>
      </w:r>
      <w:r>
        <w:t>belstellen oder Zitate findet man häufig in Todesanzeigen. Welche Bedeutung haben sie? Was ist zu beachten?</w:t>
      </w:r>
    </w:p>
    <w:p w:rsidR="00945BA0" w:rsidRPr="00087FB8" w:rsidRDefault="00945BA0" w:rsidP="00945BA0">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945BA0" w:rsidRPr="00087FB8" w:rsidRDefault="00945BA0" w:rsidP="00945BA0">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945BA0" w:rsidRPr="00087FB8" w:rsidRDefault="00945BA0" w:rsidP="00945BA0">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612E09" w:rsidRPr="00087FB8" w:rsidRDefault="00945BA0">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rPr>
        <w:t> </w:t>
      </w:r>
      <w:r w:rsidRPr="00087FB8">
        <w:rPr>
          <w:i/>
        </w:rPr>
        <w:t> </w:t>
      </w:r>
      <w:r w:rsidRPr="00087FB8">
        <w:rPr>
          <w:i/>
        </w:rPr>
        <w:t> </w:t>
      </w:r>
      <w:r w:rsidRPr="00087FB8">
        <w:rPr>
          <w:i/>
        </w:rPr>
        <w:t> </w:t>
      </w:r>
      <w:r w:rsidRPr="00087FB8">
        <w:rPr>
          <w:i/>
        </w:rPr>
        <w:t> </w:t>
      </w:r>
      <w:r w:rsidRPr="00087FB8">
        <w:rPr>
          <w:i/>
        </w:rPr>
        <w:fldChar w:fldCharType="end"/>
      </w:r>
    </w:p>
    <w:p w:rsidR="00945BA0" w:rsidRPr="00F53041" w:rsidRDefault="00945BA0">
      <w:pPr>
        <w:rPr>
          <w:sz w:val="16"/>
          <w:szCs w:val="16"/>
        </w:rPr>
      </w:pPr>
    </w:p>
    <w:p w:rsidR="00512A6C" w:rsidRDefault="00612E09">
      <w:r>
        <w:t xml:space="preserve">9. Symbole bzw. Bildmotive werden häufig in Todesanzeigen verwendet. </w:t>
      </w:r>
    </w:p>
    <w:p w:rsidR="00512A6C" w:rsidRDefault="00512A6C">
      <w:r>
        <w:t>9.1. Herr Meyer ist vor Jahren aus der Kirche ausgetreten. Was beachten Sie bei der Motiv-Auswahl?</w:t>
      </w:r>
    </w:p>
    <w:p w:rsidR="00945BA0" w:rsidRPr="00087FB8" w:rsidRDefault="00945BA0">
      <w:pPr>
        <w:rPr>
          <w:i/>
        </w:rPr>
      </w:pPr>
      <w:r w:rsidRPr="00087FB8">
        <w:rPr>
          <w:i/>
        </w:rPr>
        <w:fldChar w:fldCharType="begin">
          <w:ffData>
            <w:name w:val=""/>
            <w:enabled/>
            <w:calcOnExit w:val="0"/>
            <w:textInput>
              <w:maxLength w:val="100"/>
            </w:textInput>
          </w:ffData>
        </w:fldChar>
      </w:r>
      <w:r w:rsidRPr="00087FB8">
        <w:rPr>
          <w:i/>
        </w:rPr>
        <w:instrText xml:space="preserve"> FORMTEXT </w:instrText>
      </w:r>
      <w:r w:rsidRPr="00087FB8">
        <w:rPr>
          <w:i/>
        </w:rPr>
      </w:r>
      <w:r w:rsidRPr="00087FB8">
        <w:rPr>
          <w:i/>
        </w:rPr>
        <w:fldChar w:fldCharType="separate"/>
      </w:r>
      <w:r w:rsidRPr="00087FB8">
        <w:rPr>
          <w:i/>
          <w:noProof/>
        </w:rPr>
        <w:t> </w:t>
      </w:r>
      <w:r w:rsidRPr="00087FB8">
        <w:rPr>
          <w:i/>
          <w:noProof/>
        </w:rPr>
        <w:t> </w:t>
      </w:r>
      <w:r w:rsidRPr="00087FB8">
        <w:rPr>
          <w:i/>
          <w:noProof/>
        </w:rPr>
        <w:t> </w:t>
      </w:r>
      <w:r w:rsidRPr="00087FB8">
        <w:rPr>
          <w:i/>
          <w:noProof/>
        </w:rPr>
        <w:t> </w:t>
      </w:r>
      <w:r w:rsidRPr="00087FB8">
        <w:rPr>
          <w:i/>
          <w:noProof/>
        </w:rPr>
        <w:t> </w:t>
      </w:r>
      <w:r w:rsidRPr="00087FB8">
        <w:rPr>
          <w:i/>
        </w:rPr>
        <w:fldChar w:fldCharType="end"/>
      </w:r>
    </w:p>
    <w:p w:rsidR="00087FB8" w:rsidRPr="00087FB8" w:rsidRDefault="00087FB8">
      <w:pPr>
        <w:rPr>
          <w:sz w:val="16"/>
          <w:szCs w:val="16"/>
        </w:rPr>
      </w:pPr>
    </w:p>
    <w:p w:rsidR="00612E09" w:rsidRDefault="00512A6C">
      <w:r>
        <w:t xml:space="preserve">9.2 </w:t>
      </w:r>
      <w:r w:rsidR="00612E09">
        <w:t xml:space="preserve">Welche Möglichkeiten </w:t>
      </w:r>
      <w:r w:rsidR="00945BA0">
        <w:t xml:space="preserve">der grafischen Gestaltung </w:t>
      </w:r>
      <w:r w:rsidR="00612E09">
        <w:t xml:space="preserve">gibt es </w:t>
      </w:r>
      <w:r w:rsidR="00945BA0">
        <w:t xml:space="preserve">insgesamt </w:t>
      </w:r>
      <w:r w:rsidR="00612E09">
        <w:t>und was ist dabei zu beachten?</w:t>
      </w:r>
    </w:p>
    <w:p w:rsidR="00612E09" w:rsidRPr="00087FB8" w:rsidRDefault="00B37F4E" w:rsidP="00612E09">
      <w:pPr>
        <w:rPr>
          <w:i/>
        </w:rPr>
      </w:pPr>
      <w:r w:rsidRPr="00087FB8">
        <w:rPr>
          <w:i/>
          <w:noProof/>
          <w:lang w:eastAsia="de-DE"/>
        </w:rPr>
        <w:drawing>
          <wp:anchor distT="0" distB="0" distL="114300" distR="114300" simplePos="0" relativeHeight="251659264" behindDoc="0" locked="0" layoutInCell="1" allowOverlap="1" wp14:anchorId="577DA670" wp14:editId="0A66FC85">
            <wp:simplePos x="0" y="0"/>
            <wp:positionH relativeFrom="margin">
              <wp:posOffset>5978525</wp:posOffset>
            </wp:positionH>
            <wp:positionV relativeFrom="margin">
              <wp:posOffset>8423910</wp:posOffset>
            </wp:positionV>
            <wp:extent cx="641985" cy="1104900"/>
            <wp:effectExtent l="0" t="0" r="5715" b="0"/>
            <wp:wrapSquare wrapText="bothSides"/>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_3BALK.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41985" cy="1104900"/>
                    </a:xfrm>
                    <a:prstGeom prst="rect">
                      <a:avLst/>
                    </a:prstGeom>
                  </pic:spPr>
                </pic:pic>
              </a:graphicData>
            </a:graphic>
          </wp:anchor>
        </w:drawing>
      </w:r>
      <w:r w:rsidRPr="00087FB8">
        <w:rPr>
          <w:i/>
          <w:noProof/>
          <w:lang w:eastAsia="de-DE"/>
        </w:rPr>
        <w:drawing>
          <wp:anchor distT="0" distB="0" distL="114300" distR="114300" simplePos="0" relativeHeight="251660288" behindDoc="0" locked="0" layoutInCell="1" allowOverlap="1" wp14:anchorId="2BF22806" wp14:editId="03F64061">
            <wp:simplePos x="0" y="0"/>
            <wp:positionH relativeFrom="margin">
              <wp:posOffset>-95250</wp:posOffset>
            </wp:positionH>
            <wp:positionV relativeFrom="margin">
              <wp:posOffset>8304530</wp:posOffset>
            </wp:positionV>
            <wp:extent cx="799465" cy="974090"/>
            <wp:effectExtent l="0" t="0" r="635" b="0"/>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UM_B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99465" cy="974090"/>
                    </a:xfrm>
                    <a:prstGeom prst="rect">
                      <a:avLst/>
                    </a:prstGeom>
                  </pic:spPr>
                </pic:pic>
              </a:graphicData>
            </a:graphic>
          </wp:anchor>
        </w:drawing>
      </w:r>
      <w:r w:rsidR="00945BA0" w:rsidRPr="00087FB8">
        <w:rPr>
          <w:i/>
        </w:rPr>
        <w:fldChar w:fldCharType="begin">
          <w:ffData>
            <w:name w:val="Text1"/>
            <w:enabled/>
            <w:calcOnExit w:val="0"/>
            <w:textInput>
              <w:maxLength w:val="70"/>
            </w:textInput>
          </w:ffData>
        </w:fldChar>
      </w:r>
      <w:bookmarkStart w:id="1" w:name="Text1"/>
      <w:r w:rsidR="00945BA0" w:rsidRPr="00087FB8">
        <w:rPr>
          <w:i/>
        </w:rPr>
        <w:instrText xml:space="preserve"> FORMTEXT </w:instrText>
      </w:r>
      <w:r w:rsidR="00945BA0" w:rsidRPr="00087FB8">
        <w:rPr>
          <w:i/>
        </w:rPr>
      </w:r>
      <w:r w:rsidR="00945BA0" w:rsidRPr="00087FB8">
        <w:rPr>
          <w:i/>
        </w:rPr>
        <w:fldChar w:fldCharType="separate"/>
      </w:r>
      <w:r w:rsidR="00945BA0" w:rsidRPr="00087FB8">
        <w:rPr>
          <w:i/>
          <w:noProof/>
        </w:rPr>
        <w:t> </w:t>
      </w:r>
      <w:r w:rsidR="00945BA0" w:rsidRPr="00087FB8">
        <w:rPr>
          <w:i/>
          <w:noProof/>
        </w:rPr>
        <w:t> </w:t>
      </w:r>
      <w:r w:rsidR="00945BA0" w:rsidRPr="00087FB8">
        <w:rPr>
          <w:i/>
          <w:noProof/>
        </w:rPr>
        <w:t> </w:t>
      </w:r>
      <w:r w:rsidR="00945BA0" w:rsidRPr="00087FB8">
        <w:rPr>
          <w:i/>
          <w:noProof/>
        </w:rPr>
        <w:t> </w:t>
      </w:r>
      <w:r w:rsidR="00945BA0" w:rsidRPr="00087FB8">
        <w:rPr>
          <w:i/>
          <w:noProof/>
        </w:rPr>
        <w:t> </w:t>
      </w:r>
      <w:r w:rsidR="00945BA0" w:rsidRPr="00087FB8">
        <w:rPr>
          <w:i/>
        </w:rPr>
        <w:fldChar w:fldCharType="end"/>
      </w:r>
      <w:bookmarkEnd w:id="1"/>
    </w:p>
    <w:p w:rsidR="00612E09" w:rsidRPr="00087FB8" w:rsidRDefault="00612E09" w:rsidP="00612E09">
      <w:pPr>
        <w:rPr>
          <w:i/>
        </w:rPr>
      </w:pPr>
      <w:r w:rsidRPr="00087FB8">
        <w:rPr>
          <w:i/>
        </w:rPr>
        <w:fldChar w:fldCharType="begin">
          <w:ffData>
            <w:name w:val="Text1"/>
            <w:enabled/>
            <w:calcOnExit w:val="0"/>
            <w:textInput>
              <w:maxLength w:val="70"/>
            </w:textInput>
          </w:ffData>
        </w:fldChar>
      </w:r>
      <w:r w:rsidRPr="00087FB8">
        <w:rPr>
          <w:i/>
        </w:rPr>
        <w:instrText xml:space="preserve"> FORMTEXT </w:instrText>
      </w:r>
      <w:r w:rsidRPr="00087FB8">
        <w:rPr>
          <w:i/>
        </w:rPr>
      </w:r>
      <w:r w:rsidRPr="00087FB8">
        <w:rPr>
          <w:i/>
        </w:rPr>
        <w:fldChar w:fldCharType="separate"/>
      </w:r>
      <w:r w:rsidRPr="00087FB8">
        <w:rPr>
          <w:i/>
          <w:noProof/>
        </w:rPr>
        <w:t> </w:t>
      </w:r>
      <w:r w:rsidRPr="00087FB8">
        <w:rPr>
          <w:i/>
          <w:noProof/>
        </w:rPr>
        <w:t> </w:t>
      </w:r>
      <w:r w:rsidRPr="00087FB8">
        <w:rPr>
          <w:i/>
          <w:noProof/>
        </w:rPr>
        <w:t> </w:t>
      </w:r>
      <w:r w:rsidRPr="00087FB8">
        <w:rPr>
          <w:i/>
          <w:noProof/>
        </w:rPr>
        <w:t> </w:t>
      </w:r>
      <w:r w:rsidRPr="00087FB8">
        <w:rPr>
          <w:i/>
          <w:noProof/>
        </w:rPr>
        <w:t> </w:t>
      </w:r>
      <w:r w:rsidRPr="00087FB8">
        <w:rPr>
          <w:i/>
        </w:rPr>
        <w:fldChar w:fldCharType="end"/>
      </w:r>
    </w:p>
    <w:p w:rsidR="00612E09" w:rsidRPr="00087FB8" w:rsidRDefault="00612E09" w:rsidP="00612E09">
      <w:pPr>
        <w:rPr>
          <w:i/>
        </w:rPr>
      </w:pPr>
      <w:r w:rsidRPr="00087FB8">
        <w:rPr>
          <w:i/>
        </w:rPr>
        <w:fldChar w:fldCharType="begin">
          <w:ffData>
            <w:name w:val="Text1"/>
            <w:enabled/>
            <w:calcOnExit w:val="0"/>
            <w:textInput>
              <w:maxLength w:val="70"/>
            </w:textInput>
          </w:ffData>
        </w:fldChar>
      </w:r>
      <w:r w:rsidRPr="00087FB8">
        <w:rPr>
          <w:i/>
        </w:rPr>
        <w:instrText xml:space="preserve"> FORMTEXT </w:instrText>
      </w:r>
      <w:r w:rsidRPr="00087FB8">
        <w:rPr>
          <w:i/>
        </w:rPr>
      </w:r>
      <w:r w:rsidRPr="00087FB8">
        <w:rPr>
          <w:i/>
        </w:rPr>
        <w:fldChar w:fldCharType="separate"/>
      </w:r>
      <w:r w:rsidRPr="00087FB8">
        <w:rPr>
          <w:i/>
          <w:noProof/>
        </w:rPr>
        <w:t> </w:t>
      </w:r>
      <w:r w:rsidRPr="00087FB8">
        <w:rPr>
          <w:i/>
          <w:noProof/>
        </w:rPr>
        <w:t> </w:t>
      </w:r>
      <w:r w:rsidRPr="00087FB8">
        <w:rPr>
          <w:i/>
          <w:noProof/>
        </w:rPr>
        <w:t> </w:t>
      </w:r>
      <w:r w:rsidRPr="00087FB8">
        <w:rPr>
          <w:i/>
          <w:noProof/>
        </w:rPr>
        <w:t> </w:t>
      </w:r>
      <w:r w:rsidRPr="00087FB8">
        <w:rPr>
          <w:i/>
          <w:noProof/>
        </w:rPr>
        <w:t> </w:t>
      </w:r>
      <w:r w:rsidRPr="00087FB8">
        <w:rPr>
          <w:i/>
        </w:rPr>
        <w:fldChar w:fldCharType="end"/>
      </w:r>
    </w:p>
    <w:p w:rsidR="00612E09" w:rsidRPr="00087FB8" w:rsidRDefault="00945BA0" w:rsidP="00612E09">
      <w:pPr>
        <w:rPr>
          <w:i/>
        </w:rPr>
      </w:pPr>
      <w:r w:rsidRPr="00087FB8">
        <w:rPr>
          <w:i/>
        </w:rPr>
        <w:fldChar w:fldCharType="begin">
          <w:ffData>
            <w:name w:val="Text1"/>
            <w:enabled/>
            <w:calcOnExit w:val="0"/>
            <w:textInput>
              <w:maxLength w:val="70"/>
            </w:textInput>
          </w:ffData>
        </w:fldChar>
      </w:r>
      <w:r w:rsidRPr="00087FB8">
        <w:rPr>
          <w:i/>
        </w:rPr>
        <w:instrText xml:space="preserve"> FORMTEXT </w:instrText>
      </w:r>
      <w:r w:rsidRPr="00087FB8">
        <w:rPr>
          <w:i/>
        </w:rPr>
      </w:r>
      <w:r w:rsidRPr="00087FB8">
        <w:rPr>
          <w:i/>
        </w:rPr>
        <w:fldChar w:fldCharType="separate"/>
      </w:r>
      <w:r w:rsidRPr="00087FB8">
        <w:rPr>
          <w:i/>
          <w:noProof/>
        </w:rPr>
        <w:t> </w:t>
      </w:r>
      <w:r w:rsidRPr="00087FB8">
        <w:rPr>
          <w:i/>
          <w:noProof/>
        </w:rPr>
        <w:t> </w:t>
      </w:r>
      <w:r w:rsidRPr="00087FB8">
        <w:rPr>
          <w:i/>
          <w:noProof/>
        </w:rPr>
        <w:t> </w:t>
      </w:r>
      <w:r w:rsidRPr="00087FB8">
        <w:rPr>
          <w:i/>
          <w:noProof/>
        </w:rPr>
        <w:t> </w:t>
      </w:r>
      <w:r w:rsidRPr="00087FB8">
        <w:rPr>
          <w:i/>
          <w:noProof/>
        </w:rPr>
        <w:t> </w:t>
      </w:r>
      <w:r w:rsidRPr="00087FB8">
        <w:rPr>
          <w:i/>
        </w:rPr>
        <w:fldChar w:fldCharType="end"/>
      </w:r>
    </w:p>
    <w:p w:rsidR="00945BA0" w:rsidRPr="00087FB8" w:rsidRDefault="0001744B">
      <w:pPr>
        <w:rPr>
          <w:i/>
        </w:rPr>
      </w:pPr>
      <w:r w:rsidRPr="00087FB8">
        <w:rPr>
          <w:i/>
        </w:rPr>
        <w:fldChar w:fldCharType="begin">
          <w:ffData>
            <w:name w:val="Text1"/>
            <w:enabled/>
            <w:calcOnExit w:val="0"/>
            <w:textInput>
              <w:maxLength w:val="70"/>
            </w:textInput>
          </w:ffData>
        </w:fldChar>
      </w:r>
      <w:r w:rsidRPr="00087FB8">
        <w:rPr>
          <w:i/>
        </w:rPr>
        <w:instrText xml:space="preserve"> FORMTEXT </w:instrText>
      </w:r>
      <w:r w:rsidRPr="00087FB8">
        <w:rPr>
          <w:i/>
        </w:rPr>
      </w:r>
      <w:r w:rsidRPr="00087FB8">
        <w:rPr>
          <w:i/>
        </w:rPr>
        <w:fldChar w:fldCharType="separate"/>
      </w:r>
      <w:r w:rsidRPr="00087FB8">
        <w:rPr>
          <w:i/>
          <w:noProof/>
        </w:rPr>
        <w:t> </w:t>
      </w:r>
      <w:r w:rsidRPr="00087FB8">
        <w:rPr>
          <w:i/>
          <w:noProof/>
        </w:rPr>
        <w:t> </w:t>
      </w:r>
      <w:r w:rsidRPr="00087FB8">
        <w:rPr>
          <w:i/>
          <w:noProof/>
        </w:rPr>
        <w:t> </w:t>
      </w:r>
      <w:r w:rsidRPr="00087FB8">
        <w:rPr>
          <w:i/>
          <w:noProof/>
        </w:rPr>
        <w:t> </w:t>
      </w:r>
      <w:r w:rsidRPr="00087FB8">
        <w:rPr>
          <w:i/>
          <w:noProof/>
        </w:rPr>
        <w:t> </w:t>
      </w:r>
      <w:r w:rsidRPr="00087FB8">
        <w:rPr>
          <w:i/>
        </w:rPr>
        <w:fldChar w:fldCharType="end"/>
      </w:r>
    </w:p>
    <w:p w:rsidR="0001744B" w:rsidRPr="00087FB8" w:rsidRDefault="0001744B">
      <w:pPr>
        <w:rPr>
          <w:i/>
        </w:rPr>
      </w:pPr>
      <w:r w:rsidRPr="00087FB8">
        <w:rPr>
          <w:i/>
        </w:rPr>
        <w:fldChar w:fldCharType="begin">
          <w:ffData>
            <w:name w:val="Text1"/>
            <w:enabled/>
            <w:calcOnExit w:val="0"/>
            <w:textInput>
              <w:maxLength w:val="70"/>
            </w:textInput>
          </w:ffData>
        </w:fldChar>
      </w:r>
      <w:r w:rsidRPr="00087FB8">
        <w:rPr>
          <w:i/>
        </w:rPr>
        <w:instrText xml:space="preserve"> FORMTEXT </w:instrText>
      </w:r>
      <w:r w:rsidRPr="00087FB8">
        <w:rPr>
          <w:i/>
        </w:rPr>
      </w:r>
      <w:r w:rsidRPr="00087FB8">
        <w:rPr>
          <w:i/>
        </w:rPr>
        <w:fldChar w:fldCharType="separate"/>
      </w:r>
      <w:r w:rsidRPr="00087FB8">
        <w:rPr>
          <w:i/>
          <w:noProof/>
        </w:rPr>
        <w:t> </w:t>
      </w:r>
      <w:r w:rsidRPr="00087FB8">
        <w:rPr>
          <w:i/>
          <w:noProof/>
        </w:rPr>
        <w:t> </w:t>
      </w:r>
      <w:r w:rsidRPr="00087FB8">
        <w:rPr>
          <w:i/>
          <w:noProof/>
        </w:rPr>
        <w:t> </w:t>
      </w:r>
      <w:r w:rsidRPr="00087FB8">
        <w:rPr>
          <w:i/>
          <w:noProof/>
        </w:rPr>
        <w:t> </w:t>
      </w:r>
      <w:r w:rsidRPr="00087FB8">
        <w:rPr>
          <w:i/>
          <w:noProof/>
        </w:rPr>
        <w:t> </w:t>
      </w:r>
      <w:r w:rsidRPr="00087FB8">
        <w:rPr>
          <w:i/>
        </w:rPr>
        <w:fldChar w:fldCharType="end"/>
      </w:r>
    </w:p>
    <w:sectPr w:rsidR="0001744B" w:rsidRPr="00087FB8" w:rsidSect="00945BA0">
      <w:headerReference w:type="default" r:id="rId9"/>
      <w:footerReference w:type="default" r:id="rId10"/>
      <w:pgSz w:w="11906" w:h="16838"/>
      <w:pgMar w:top="993" w:right="849" w:bottom="567" w:left="993" w:header="567" w:footer="41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58A4" w:rsidRDefault="00E258A4" w:rsidP="00AD476C">
      <w:pPr>
        <w:spacing w:line="240" w:lineRule="auto"/>
      </w:pPr>
      <w:r>
        <w:separator/>
      </w:r>
    </w:p>
  </w:endnote>
  <w:endnote w:type="continuationSeparator" w:id="0">
    <w:p w:rsidR="00E258A4" w:rsidRDefault="00E258A4" w:rsidP="00AD476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3571515"/>
      <w:docPartObj>
        <w:docPartGallery w:val="Page Numbers (Bottom of Page)"/>
        <w:docPartUnique/>
      </w:docPartObj>
    </w:sdtPr>
    <w:sdtEndPr/>
    <w:sdtContent>
      <w:p w:rsidR="00EB7BE3" w:rsidRDefault="00EB7BE3">
        <w:pPr>
          <w:pStyle w:val="Fuzeile"/>
        </w:pPr>
        <w:r>
          <w:rPr>
            <w:noProof/>
            <w:lang w:eastAsia="de-DE"/>
          </w:rPr>
          <mc:AlternateContent>
            <mc:Choice Requires="wps">
              <w:drawing>
                <wp:anchor distT="0" distB="0" distL="114300" distR="114300" simplePos="0" relativeHeight="251660288" behindDoc="0" locked="0" layoutInCell="1" allowOverlap="1" wp14:anchorId="21CC8DD2" wp14:editId="3F696703">
                  <wp:simplePos x="0" y="0"/>
                  <wp:positionH relativeFrom="rightMargin">
                    <wp:posOffset>-344931</wp:posOffset>
                  </wp:positionH>
                  <wp:positionV relativeFrom="bottomMargin">
                    <wp:posOffset>73954</wp:posOffset>
                  </wp:positionV>
                  <wp:extent cx="565785" cy="191770"/>
                  <wp:effectExtent l="0" t="0" r="0" b="0"/>
                  <wp:wrapNone/>
                  <wp:docPr id="650" name="Rechteck 6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rsidR="00EB7BE3" w:rsidRDefault="00EB7BE3">
                              <w:pPr>
                                <w:pBdr>
                                  <w:top w:val="single" w:sz="4" w:space="1" w:color="7F7F7F" w:themeColor="background1" w:themeShade="7F"/>
                                </w:pBdr>
                                <w:jc w:val="center"/>
                                <w:rPr>
                                  <w:color w:val="C0504D" w:themeColor="accent2"/>
                                </w:rPr>
                              </w:pPr>
                              <w:r>
                                <w:fldChar w:fldCharType="begin"/>
                              </w:r>
                              <w:r>
                                <w:instrText>PAGE   \* MERGEFORMAT</w:instrText>
                              </w:r>
                              <w:r>
                                <w:fldChar w:fldCharType="separate"/>
                              </w:r>
                              <w:r w:rsidR="00710B67" w:rsidRPr="00710B67">
                                <w:rPr>
                                  <w:noProof/>
                                  <w:color w:val="C0504D" w:themeColor="accent2"/>
                                </w:rPr>
                                <w:t>1</w:t>
                              </w:r>
                              <w:r>
                                <w:rPr>
                                  <w:color w:val="C0504D" w:themeColor="accent2"/>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id="Rechteck 650" o:spid="_x0000_s1026" style="position:absolute;margin-left:-27.15pt;margin-top:5.8pt;width:44.55pt;height:15.1pt;rotation:180;flip:x;z-index:25166028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" filled="f" fillcolor="#c0504d" stroked="f" strokecolor="#5c83b4" strokeweight="2.25pt">
                  <v:textbox inset=",0,,0">
                    <w:txbxContent>
                      <w:p w:rsidR="00EB7BE3" w:rsidRDefault="00EB7BE3">
                        <w:pPr>
                          <w:pBdr>
                            <w:top w:val="single" w:sz="4" w:space="1" w:color="7F7F7F" w:themeColor="background1" w:themeShade="7F"/>
                          </w:pBdr>
                          <w:jc w:val="center"/>
                          <w:rPr>
                            <w:color w:val="C0504D" w:themeColor="accent2"/>
                          </w:rPr>
                        </w:pPr>
                        <w:r>
                          <w:fldChar w:fldCharType="begin"/>
                        </w:r>
                        <w:r>
                          <w:instrText>PAGE   \* MERGEFORMAT</w:instrText>
                        </w:r>
                        <w:r>
                          <w:fldChar w:fldCharType="separate"/>
                        </w:r>
                        <w:r w:rsidR="00710B67" w:rsidRPr="00710B67">
                          <w:rPr>
                            <w:noProof/>
                            <w:color w:val="C0504D" w:themeColor="accent2"/>
                          </w:rPr>
                          <w:t>1</w:t>
                        </w:r>
                        <w:r>
                          <w:rPr>
                            <w:color w:val="C0504D" w:themeColor="accent2"/>
                          </w:rPr>
                          <w:fldChar w:fldCharType="end"/>
                        </w:r>
                      </w:p>
                    </w:txbxContent>
                  </v:textbox>
                  <w10:wrap anchorx="margin" anchory="margin"/>
                </v:rect>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58A4" w:rsidRDefault="00E258A4" w:rsidP="00AD476C">
      <w:pPr>
        <w:spacing w:line="240" w:lineRule="auto"/>
      </w:pPr>
      <w:r>
        <w:separator/>
      </w:r>
    </w:p>
  </w:footnote>
  <w:footnote w:type="continuationSeparator" w:id="0">
    <w:p w:rsidR="00E258A4" w:rsidRDefault="00E258A4" w:rsidP="00AD476C">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476C" w:rsidRDefault="00AD476C" w:rsidP="00AD476C">
    <w:pPr>
      <w:pStyle w:val="Kopfzeile"/>
      <w:pBdr>
        <w:bottom w:val="single" w:sz="4" w:space="1" w:color="auto"/>
      </w:pBdr>
    </w:pPr>
    <w:r>
      <w:rPr>
        <w:noProof/>
        <w:lang w:eastAsia="de-DE"/>
      </w:rPr>
      <w:drawing>
        <wp:anchor distT="0" distB="0" distL="114300" distR="114300" simplePos="0" relativeHeight="251658240" behindDoc="0" locked="0" layoutInCell="1" allowOverlap="1" wp14:anchorId="1881D85B" wp14:editId="4855E204">
          <wp:simplePos x="0" y="0"/>
          <wp:positionH relativeFrom="margin">
            <wp:posOffset>6092190</wp:posOffset>
          </wp:positionH>
          <wp:positionV relativeFrom="margin">
            <wp:posOffset>-324485</wp:posOffset>
          </wp:positionV>
          <wp:extent cx="370205" cy="269240"/>
          <wp:effectExtent l="0" t="0" r="0" b="0"/>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w-fahne.jpg"/>
                  <pic:cNvPicPr/>
                </pic:nvPicPr>
                <pic:blipFill>
                  <a:blip r:embed="rId1">
                    <a:extLst>
                      <a:ext uri="{28A0092B-C50C-407E-A947-70E740481C1C}">
                        <a14:useLocalDpi xmlns:a14="http://schemas.microsoft.com/office/drawing/2010/main" val="0"/>
                      </a:ext>
                    </a:extLst>
                  </a:blip>
                  <a:stretch>
                    <a:fillRect/>
                  </a:stretch>
                </pic:blipFill>
                <pic:spPr>
                  <a:xfrm>
                    <a:off x="0" y="0"/>
                    <a:ext cx="370205" cy="269240"/>
                  </a:xfrm>
                  <a:prstGeom prst="rect">
                    <a:avLst/>
                  </a:prstGeom>
                </pic:spPr>
              </pic:pic>
            </a:graphicData>
          </a:graphic>
        </wp:anchor>
      </w:drawing>
    </w:r>
    <w:r>
      <w:t>VB11: Trauerdruck</w:t>
    </w:r>
    <w:r>
      <w:tab/>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6"/>
  <w:documentProtection w:edit="forms" w:enforcement="1"/>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476C"/>
    <w:rsid w:val="0001744B"/>
    <w:rsid w:val="00051DA3"/>
    <w:rsid w:val="00087FB8"/>
    <w:rsid w:val="001567F2"/>
    <w:rsid w:val="002543EF"/>
    <w:rsid w:val="004D7E9A"/>
    <w:rsid w:val="00512A6C"/>
    <w:rsid w:val="00612E09"/>
    <w:rsid w:val="00710B67"/>
    <w:rsid w:val="00726E42"/>
    <w:rsid w:val="00945BA0"/>
    <w:rsid w:val="009B3983"/>
    <w:rsid w:val="00A15D75"/>
    <w:rsid w:val="00AD476C"/>
    <w:rsid w:val="00AE6115"/>
    <w:rsid w:val="00B37F4E"/>
    <w:rsid w:val="00BA57F5"/>
    <w:rsid w:val="00CF01FF"/>
    <w:rsid w:val="00D050BF"/>
    <w:rsid w:val="00D31E54"/>
    <w:rsid w:val="00D85140"/>
    <w:rsid w:val="00E258A4"/>
    <w:rsid w:val="00E937F2"/>
    <w:rsid w:val="00EB7BE3"/>
    <w:rsid w:val="00F5304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D476C"/>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AD476C"/>
  </w:style>
  <w:style w:type="paragraph" w:styleId="Fuzeile">
    <w:name w:val="footer"/>
    <w:basedOn w:val="Standard"/>
    <w:link w:val="FuzeileZchn"/>
    <w:uiPriority w:val="99"/>
    <w:unhideWhenUsed/>
    <w:rsid w:val="00AD476C"/>
    <w:pPr>
      <w:tabs>
        <w:tab w:val="center" w:pos="4536"/>
        <w:tab w:val="right" w:pos="9072"/>
      </w:tabs>
      <w:spacing w:line="240" w:lineRule="auto"/>
    </w:pPr>
  </w:style>
  <w:style w:type="character" w:customStyle="1" w:styleId="FuzeileZchn">
    <w:name w:val="Fußzeile Zchn"/>
    <w:basedOn w:val="Absatz-Standardschriftart"/>
    <w:link w:val="Fuzeile"/>
    <w:uiPriority w:val="99"/>
    <w:rsid w:val="00AD476C"/>
  </w:style>
  <w:style w:type="paragraph" w:styleId="Sprechblasentext">
    <w:name w:val="Balloon Text"/>
    <w:basedOn w:val="Standard"/>
    <w:link w:val="SprechblasentextZchn"/>
    <w:uiPriority w:val="99"/>
    <w:semiHidden/>
    <w:unhideWhenUsed/>
    <w:rsid w:val="00AD476C"/>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D476C"/>
    <w:rPr>
      <w:rFonts w:ascii="Tahoma" w:hAnsi="Tahoma" w:cs="Tahoma"/>
      <w:sz w:val="16"/>
      <w:szCs w:val="16"/>
    </w:rPr>
  </w:style>
  <w:style w:type="paragraph" w:styleId="Listenabsatz">
    <w:name w:val="List Paragraph"/>
    <w:basedOn w:val="Standard"/>
    <w:uiPriority w:val="34"/>
    <w:qFormat/>
    <w:rsid w:val="00E937F2"/>
    <w:pPr>
      <w:ind w:left="720"/>
      <w:contextualSpacing/>
    </w:pPr>
  </w:style>
  <w:style w:type="character" w:styleId="Platzhaltertext">
    <w:name w:val="Placeholder Text"/>
    <w:basedOn w:val="Absatz-Standardschriftart"/>
    <w:uiPriority w:val="99"/>
    <w:semiHidden/>
    <w:rsid w:val="002543EF"/>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D476C"/>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AD476C"/>
  </w:style>
  <w:style w:type="paragraph" w:styleId="Fuzeile">
    <w:name w:val="footer"/>
    <w:basedOn w:val="Standard"/>
    <w:link w:val="FuzeileZchn"/>
    <w:uiPriority w:val="99"/>
    <w:unhideWhenUsed/>
    <w:rsid w:val="00AD476C"/>
    <w:pPr>
      <w:tabs>
        <w:tab w:val="center" w:pos="4536"/>
        <w:tab w:val="right" w:pos="9072"/>
      </w:tabs>
      <w:spacing w:line="240" w:lineRule="auto"/>
    </w:pPr>
  </w:style>
  <w:style w:type="character" w:customStyle="1" w:styleId="FuzeileZchn">
    <w:name w:val="Fußzeile Zchn"/>
    <w:basedOn w:val="Absatz-Standardschriftart"/>
    <w:link w:val="Fuzeile"/>
    <w:uiPriority w:val="99"/>
    <w:rsid w:val="00AD476C"/>
  </w:style>
  <w:style w:type="paragraph" w:styleId="Sprechblasentext">
    <w:name w:val="Balloon Text"/>
    <w:basedOn w:val="Standard"/>
    <w:link w:val="SprechblasentextZchn"/>
    <w:uiPriority w:val="99"/>
    <w:semiHidden/>
    <w:unhideWhenUsed/>
    <w:rsid w:val="00AD476C"/>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D476C"/>
    <w:rPr>
      <w:rFonts w:ascii="Tahoma" w:hAnsi="Tahoma" w:cs="Tahoma"/>
      <w:sz w:val="16"/>
      <w:szCs w:val="16"/>
    </w:rPr>
  </w:style>
  <w:style w:type="paragraph" w:styleId="Listenabsatz">
    <w:name w:val="List Paragraph"/>
    <w:basedOn w:val="Standard"/>
    <w:uiPriority w:val="34"/>
    <w:qFormat/>
    <w:rsid w:val="00E937F2"/>
    <w:pPr>
      <w:ind w:left="720"/>
      <w:contextualSpacing/>
    </w:pPr>
  </w:style>
  <w:style w:type="character" w:styleId="Platzhaltertext">
    <w:name w:val="Placeholder Text"/>
    <w:basedOn w:val="Absatz-Standardschriftart"/>
    <w:uiPriority w:val="99"/>
    <w:semiHidden/>
    <w:rsid w:val="002543E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593</Words>
  <Characters>3741</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Klaus</dc:creator>
  <cp:lastModifiedBy>Klaus</cp:lastModifiedBy>
  <cp:revision>2</cp:revision>
  <dcterms:created xsi:type="dcterms:W3CDTF">2013-12-24T13:05:00Z</dcterms:created>
  <dcterms:modified xsi:type="dcterms:W3CDTF">2013-12-24T13:05:00Z</dcterms:modified>
</cp:coreProperties>
</file>